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FA5532" w14:textId="33B765D2" w:rsidR="001844FF" w:rsidRPr="001844FF" w:rsidRDefault="001844FF" w:rsidP="001844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1844FF">
        <w:rPr>
          <w:rFonts w:ascii="Times New Roman" w:hAnsi="Times New Roman" w:cs="Times New Roman"/>
          <w:b/>
          <w:bCs/>
          <w:sz w:val="32"/>
          <w:szCs w:val="32"/>
        </w:rPr>
        <w:t xml:space="preserve">The Open Shortest Path First </w:t>
      </w:r>
      <w:r>
        <w:rPr>
          <w:rFonts w:ascii="Times New Roman" w:hAnsi="Times New Roman" w:cs="Times New Roman"/>
          <w:b/>
          <w:bCs/>
          <w:sz w:val="32"/>
          <w:szCs w:val="32"/>
        </w:rPr>
        <w:t>(</w:t>
      </w:r>
      <w:r w:rsidRPr="001844FF">
        <w:rPr>
          <w:rFonts w:ascii="Times New Roman" w:hAnsi="Times New Roman" w:cs="Times New Roman"/>
          <w:b/>
          <w:bCs/>
          <w:sz w:val="32"/>
          <w:szCs w:val="32"/>
        </w:rPr>
        <w:t>OSPF</w:t>
      </w:r>
      <w:r>
        <w:rPr>
          <w:rFonts w:ascii="Times New Roman" w:hAnsi="Times New Roman" w:cs="Times New Roman"/>
          <w:b/>
          <w:bCs/>
          <w:sz w:val="32"/>
          <w:szCs w:val="32"/>
        </w:rPr>
        <w:t>)</w:t>
      </w:r>
    </w:p>
    <w:p w14:paraId="6C8A13DC" w14:textId="77777777" w:rsidR="001844FF" w:rsidRDefault="001844FF" w:rsidP="001844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24A7D8" w14:textId="61740540" w:rsidR="00CD5D6F" w:rsidRDefault="00CD5D6F" w:rsidP="00CD5D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Open Shortest Path First or OSPF protocol is an intradomain routing protocol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based on link state routing. Its domain is also an autonomous system.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Areas To handle routing efficiently and in a timely manner, OSPF divides an autonomous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system into areas. An area is a collection of networks, hosts, and routers all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contained within an autonomous system. An autonomous system can be divided into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many different areas. </w:t>
      </w:r>
    </w:p>
    <w:p w14:paraId="4684F35E" w14:textId="15CE0DE8" w:rsidR="00CD5D6F" w:rsidRDefault="00CD5D6F" w:rsidP="00CD5D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All networks inside an area must be connected.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Routers inside an area flood the area with routing information. At the border of 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area, special routers called area border routers summarize the information about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area and send it to other areas. Among the areas inside an autonomous system is a special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area called the </w:t>
      </w:r>
      <w:r>
        <w:rPr>
          <w:rFonts w:ascii="Times New Roman" w:hAnsi="Times New Roman" w:cs="Times New Roman"/>
          <w:i/>
          <w:iCs/>
          <w:sz w:val="23"/>
          <w:szCs w:val="23"/>
        </w:rPr>
        <w:t xml:space="preserve">backbone; </w:t>
      </w:r>
      <w:r>
        <w:rPr>
          <w:rFonts w:ascii="Times New Roman" w:hAnsi="Times New Roman" w:cs="Times New Roman"/>
          <w:sz w:val="24"/>
          <w:szCs w:val="24"/>
        </w:rPr>
        <w:t xml:space="preserve">all the areas inside an autonomous system must </w:t>
      </w:r>
      <w:r>
        <w:rPr>
          <w:rFonts w:ascii="Times New Roman" w:hAnsi="Times New Roman" w:cs="Times New Roman"/>
          <w:sz w:val="24"/>
          <w:szCs w:val="24"/>
        </w:rPr>
        <w:t xml:space="preserve">be connected </w:t>
      </w:r>
      <w:r>
        <w:rPr>
          <w:rFonts w:ascii="Times New Roman" w:hAnsi="Times New Roman" w:cs="Times New Roman"/>
          <w:sz w:val="24"/>
          <w:szCs w:val="24"/>
        </w:rPr>
        <w:t>to the backbone. In other words, the backbone serves as a primary area and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other areas as secondary areas. This does not mean that the routers within areas cannot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be connected to each other, however. The routers inside the backbone are called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backbone routers. Note that a backbone router can also be an area border router.</w:t>
      </w:r>
    </w:p>
    <w:p w14:paraId="5F11EEBA" w14:textId="300DC8CD" w:rsidR="00CD5D6F" w:rsidRDefault="00CD5D6F" w:rsidP="00CD5D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If, </w:t>
      </w:r>
      <w:r>
        <w:rPr>
          <w:rFonts w:ascii="Times New Roman" w:hAnsi="Times New Roman" w:cs="Times New Roman"/>
          <w:sz w:val="24"/>
          <w:szCs w:val="24"/>
        </w:rPr>
        <w:t>because of some problem, the connectivity between a backbone and an area is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broken, a virtual link between routers must be created by an administrator to allow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continuity of the functions of the backbone as the primary area.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Each area has an area identification. The area identification of the backbone is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zero. </w:t>
      </w:r>
    </w:p>
    <w:p w14:paraId="1BDD1CA5" w14:textId="77777777" w:rsidR="00CD5D6F" w:rsidRDefault="00CD5D6F" w:rsidP="00CD5D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6465E4" w14:textId="4B485CC3" w:rsidR="00CD5D6F" w:rsidRDefault="00CD5D6F" w:rsidP="00CD5D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D6F">
        <w:rPr>
          <w:rFonts w:ascii="Times New Roman" w:hAnsi="Times New Roman" w:cs="Times New Roman"/>
          <w:b/>
          <w:bCs/>
          <w:sz w:val="24"/>
          <w:szCs w:val="24"/>
        </w:rPr>
        <w:t>Metric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OSPF protocol allows the administrator to assign a cost, called the metric,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 each route. The metric can be based on a type of service (minimum delay, maximum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throughput, and so on). As a matter of fact, a router can have multiple routing tables,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each based on a different type of service.</w:t>
      </w:r>
    </w:p>
    <w:p w14:paraId="43A5A2B6" w14:textId="5E1B276E" w:rsidR="00CD5D6F" w:rsidRDefault="00CD5D6F" w:rsidP="00CD5D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D6F">
        <w:rPr>
          <w:rFonts w:ascii="Times New Roman" w:hAnsi="Times New Roman" w:cs="Times New Roman"/>
          <w:b/>
          <w:bCs/>
          <w:sz w:val="24"/>
          <w:szCs w:val="24"/>
        </w:rPr>
        <w:t>Types of Links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In OSPF terminology, a connection is called a </w:t>
      </w:r>
      <w:r>
        <w:rPr>
          <w:rFonts w:ascii="Times New Roman" w:hAnsi="Times New Roman" w:cs="Times New Roman"/>
          <w:i/>
          <w:iCs/>
          <w:sz w:val="23"/>
          <w:szCs w:val="23"/>
        </w:rPr>
        <w:t xml:space="preserve">link. </w:t>
      </w:r>
      <w:r>
        <w:rPr>
          <w:rFonts w:ascii="Times New Roman" w:hAnsi="Times New Roman" w:cs="Times New Roman"/>
          <w:sz w:val="24"/>
          <w:szCs w:val="24"/>
        </w:rPr>
        <w:t>Four types of</w:t>
      </w:r>
    </w:p>
    <w:p w14:paraId="24141AF1" w14:textId="57126FB4" w:rsidR="00CD5D6F" w:rsidRDefault="00CD5D6F" w:rsidP="00CD5D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links have been defined: point-to-point, transient, stub, and virtual </w:t>
      </w:r>
    </w:p>
    <w:p w14:paraId="79543D87" w14:textId="2FC96EE3" w:rsidR="00CD5D6F" w:rsidRDefault="00CD5D6F" w:rsidP="00CD5D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AFC445" w14:textId="353E6E2B" w:rsidR="00CD5D6F" w:rsidRDefault="00CD5D6F" w:rsidP="00CD5D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Pr="00CD5D6F">
        <w:rPr>
          <w:rFonts w:ascii="Times New Roman" w:hAnsi="Times New Roman" w:cs="Times New Roman"/>
          <w:b/>
          <w:bCs/>
          <w:sz w:val="24"/>
          <w:szCs w:val="24"/>
        </w:rPr>
        <w:t>point-to-point link</w:t>
      </w:r>
      <w:r>
        <w:rPr>
          <w:rFonts w:ascii="Times New Roman" w:hAnsi="Times New Roman" w:cs="Times New Roman"/>
          <w:sz w:val="24"/>
          <w:szCs w:val="24"/>
        </w:rPr>
        <w:t xml:space="preserve"> connects two routers without any other host or router 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between. In other words, the purpose of the link (network) is just to connect the two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routers. An example of this type of link is two routers connected by a telephone line or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 T line. There is no need to assign a network address to this type of link. Graphically,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 routers are represented by nodes, and the link is represented by a bidirectional edge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connecting the nodes. The metrics, which are usually the same, are shown at the two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ends, one for each direction. In other words, each router has only one neighbor at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other side of the link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71529EF" w14:textId="41F68626" w:rsidR="00CD5D6F" w:rsidRDefault="00CD5D6F" w:rsidP="00CD5D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9852EDB" w14:textId="72EFDFA4" w:rsidR="00CD5D6F" w:rsidRDefault="00CD5D6F" w:rsidP="00CD5D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Pr="00CD5D6F">
        <w:rPr>
          <w:rFonts w:ascii="Times New Roman" w:hAnsi="Times New Roman" w:cs="Times New Roman"/>
          <w:b/>
          <w:bCs/>
          <w:sz w:val="24"/>
          <w:szCs w:val="24"/>
        </w:rPr>
        <w:t>transient link</w:t>
      </w:r>
      <w:r>
        <w:rPr>
          <w:rFonts w:ascii="Times New Roman" w:hAnsi="Times New Roman" w:cs="Times New Roman"/>
          <w:sz w:val="24"/>
          <w:szCs w:val="24"/>
        </w:rPr>
        <w:t xml:space="preserve"> is a network with several routers attached </w:t>
      </w:r>
      <w:r>
        <w:rPr>
          <w:rFonts w:ascii="Times New Roman" w:hAnsi="Times New Roman" w:cs="Times New Roman"/>
          <w:sz w:val="23"/>
          <w:szCs w:val="23"/>
        </w:rPr>
        <w:t xml:space="preserve">to </w:t>
      </w:r>
      <w:r>
        <w:rPr>
          <w:rFonts w:ascii="Times New Roman" w:hAnsi="Times New Roman" w:cs="Times New Roman"/>
          <w:sz w:val="24"/>
          <w:szCs w:val="24"/>
        </w:rPr>
        <w:t>it. The data can enter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through any of the routers and leave through any router. All LANs and some WANs with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two or more routers are of this type. In this case, each router has many neighbors. For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example, consider the Ethernet in Figure 22.27a. Router A has routers B, C, D, and E as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neighbors. Router B has routers A, C, D, and E as neighbors.</w:t>
      </w:r>
    </w:p>
    <w:p w14:paraId="77638D1D" w14:textId="41297929" w:rsidR="00CD5D6F" w:rsidRDefault="00CD5D6F" w:rsidP="00CD5D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F19FBD3" w14:textId="4DF342E7" w:rsidR="00CD5D6F" w:rsidRDefault="00CD5D6F" w:rsidP="00CD5D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stub link </w:t>
      </w:r>
      <w:r>
        <w:rPr>
          <w:rFonts w:ascii="Times New Roman" w:hAnsi="Times New Roman" w:cs="Times New Roman"/>
          <w:sz w:val="24"/>
          <w:szCs w:val="24"/>
        </w:rPr>
        <w:t>is a network that is connected to only one router. The data packets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enter the network through this single router and leave the network through this same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router. This is a special case of the transient network. We can show this situation using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 router as a node and using the designated router for the network. However, the link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 only one-directional, from the router to the network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85A73EF" w14:textId="111E4D67" w:rsidR="00CD5D6F" w:rsidRDefault="00CD5D6F" w:rsidP="00CD5D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8C1706" w14:textId="0589411C" w:rsidR="00CD5D6F" w:rsidRDefault="00CD5D6F" w:rsidP="00CD5D6F">
      <w:pPr>
        <w:autoSpaceDE w:val="0"/>
        <w:autoSpaceDN w:val="0"/>
        <w:adjustRightInd w:val="0"/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>When the link between two routers is broken, the administration may create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virtual link </w:t>
      </w:r>
      <w:r>
        <w:rPr>
          <w:rFonts w:ascii="Times New Roman" w:hAnsi="Times New Roman" w:cs="Times New Roman"/>
          <w:sz w:val="24"/>
          <w:szCs w:val="24"/>
        </w:rPr>
        <w:t>between them, using a longer path that probably goes through several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routers.</w:t>
      </w:r>
    </w:p>
    <w:sectPr w:rsidR="00CD5D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D6F"/>
    <w:rsid w:val="001844FF"/>
    <w:rsid w:val="00CD5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2CB284"/>
  <w15:chartTrackingRefBased/>
  <w15:docId w15:val="{1C222C2F-925F-46D4-BBE5-121CAB3B8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531</Words>
  <Characters>3032</Characters>
  <Application>Microsoft Office Word</Application>
  <DocSecurity>0</DocSecurity>
  <Lines>25</Lines>
  <Paragraphs>7</Paragraphs>
  <ScaleCrop>false</ScaleCrop>
  <Company/>
  <LinksUpToDate>false</LinksUpToDate>
  <CharactersWithSpaces>3556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aimananam</dc:creator>
  <cp:keywords/>
  <dc:description/>
  <cp:lastModifiedBy>aimananam</cp:lastModifiedBy>
  <cp:revision>2</cp:revision>
  <dcterms:created xsi:type="dcterms:W3CDTF">2020-04-09T13:30:00Z</dcterms:created>
  <dcterms:modified xsi:type="dcterms:W3CDTF">2020-04-09T13:41:00Z</dcterms:modified>
</cp:coreProperties>
</file>